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3A4529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77751A" w:rsidRDefault="0077751A" w:rsidP="0077751A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</w:p>
    <w:p w:rsidR="006737C8" w:rsidRDefault="00DF61A2" w:rsidP="0077751A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proofErr w:type="spellStart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أ.د</w:t>
            </w:r>
            <w:proofErr w:type="spellEnd"/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88070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الأسدي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77751A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: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  <w:lang w:bidi="ar-IQ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5004F8" w:rsidRPr="004F7AE4" w:rsidTr="002A4DCA">
        <w:trPr>
          <w:trHeight w:val="414"/>
        </w:trPr>
        <w:tc>
          <w:tcPr>
            <w:tcW w:w="9576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  <w:rtl/>
                <w:lang w:bidi="ar-IQ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C50699" w:rsidP="006737C8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C50699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Pr="004F7AE4" w:rsidRDefault="005004F8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907D6A" w:rsidRPr="005E1AD0" w:rsidRDefault="0077751A" w:rsidP="0077751A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bookmarkStart w:id="0" w:name="_GoBack" w:colFirst="0" w:colLast="0"/>
            <w:r w:rsidRPr="005E1AD0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UoBPP-24</w:t>
            </w:r>
          </w:p>
        </w:tc>
        <w:tc>
          <w:tcPr>
            <w:tcW w:w="2538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3A45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سياسة لمنع وتقليل التلوث المائي بجميع أنواعه </w:t>
            </w:r>
          </w:p>
        </w:tc>
        <w:tc>
          <w:tcPr>
            <w:tcW w:w="2538" w:type="dxa"/>
          </w:tcPr>
          <w:p w:rsidR="003A4529" w:rsidRPr="005E1E6F" w:rsidRDefault="003A4529" w:rsidP="00A76695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8647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متاح</w:t>
            </w:r>
          </w:p>
          <w:p w:rsidR="003A4529" w:rsidRPr="005E1AD0" w:rsidRDefault="003A4529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77751A" w:rsidP="003A45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ل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تفعيل دور الجامعة في منع أو تقليل تلوث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مياه الأنهار والمسطحات المائية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3A4529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برنامج الأمم المتحدة لضمان ال</w:t>
            </w:r>
            <w:r w:rsidR="0077751A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استدامة وحماية البيئة لعام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1972</w:t>
            </w:r>
            <w:r w:rsidR="0077751A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برنامج الامم المتحدة الانمائي 2015-2030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قانون وزارة البيئة العراقية رقم 37 لسنة 2008 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القانون العراقي لحماية وتحسين البيئة رقم 27 لسنة 2009 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قانون رقم 12 لسنة 2015 انضمام جمهورية العراق إلى اتفاقية الإطار الترويجي للسلامة والصحة المهنيتين الخاص باتخاذ التدابير </w:t>
            </w:r>
            <w:r w:rsidR="0077751A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اللازمة لتحقيق بيئة آمنة وصحية.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7775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جامعة بابل </w:t>
            </w:r>
            <w:r w:rsidR="0077751A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وتشكيلاتها كافة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مجلس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أو رئيس الجامعة بحسب الصلاحيات المخولة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77751A" w:rsidRPr="005E1AD0" w:rsidRDefault="0077751A" w:rsidP="0077751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الاعمار والمشاريع.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6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ديوان رئاسة الجامعة /</w:t>
            </w: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مهندسو الصيانة في الجامعة.</w:t>
            </w:r>
          </w:p>
          <w:p w:rsidR="003A4529" w:rsidRPr="005E1AD0" w:rsidRDefault="003A4529" w:rsidP="003A452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المسؤولة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دوائر وزارة التعليم العالي والبحث العلمي ودوائرها كافة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وزارة الصحة </w:t>
            </w:r>
          </w:p>
          <w:p w:rsidR="0077751A" w:rsidRPr="005E1AD0" w:rsidRDefault="003A4529" w:rsidP="0077751A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البيئة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وزارة الموارد المائية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ديوان محافظة بابل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الإدارية والمالية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عمادات الكليات كافة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تشكيلات الجامعة والمراكز والأقسام كافة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ضمان الجودة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 الشؤون القانونية .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الملف الدوار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lastRenderedPageBreak/>
              <w:t>الجهات التي يجب اطلاعها على اعمام السياسات</w:t>
            </w:r>
          </w:p>
        </w:tc>
      </w:tr>
      <w:tr w:rsidR="003A4529" w:rsidRPr="00391221" w:rsidTr="008B6482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038" w:type="dxa"/>
          </w:tcPr>
          <w:p w:rsidR="0077751A" w:rsidRPr="005E1AD0" w:rsidRDefault="0077751A" w:rsidP="0077751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شبكة المواقع الالكترونية الرسمية في جامعة بابل وكلياتها - اللغة العربية </w:t>
            </w:r>
          </w:p>
          <w:p w:rsidR="0077751A" w:rsidRPr="005E1AD0" w:rsidRDefault="0077751A" w:rsidP="0077751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شبكة المواقع الالكترونية الرسمية في جامعة بابل وكلياتها - اللغة الانكليزية.</w:t>
            </w:r>
          </w:p>
          <w:p w:rsidR="003A4529" w:rsidRPr="005E1AD0" w:rsidRDefault="0077751A" w:rsidP="0077751A">
            <w:pPr>
              <w:pStyle w:val="a6"/>
              <w:numPr>
                <w:ilvl w:val="0"/>
                <w:numId w:val="17"/>
              </w:numPr>
              <w:bidi/>
              <w:rPr>
                <w:rFonts w:asciiTheme="majorBidi" w:hAnsiTheme="majorBidi" w:cstheme="majorBidi" w:hint="cs"/>
                <w:sz w:val="28"/>
                <w:szCs w:val="28"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كافة.</w:t>
            </w:r>
          </w:p>
          <w:p w:rsidR="0077751A" w:rsidRPr="005E1AD0" w:rsidRDefault="0077751A" w:rsidP="0077751A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5E1AD0" w:rsidP="005E1AD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التلوث المائي: 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هو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تغيير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فيزيائي أو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كيميائي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الذي </w:t>
            </w:r>
            <w:r w:rsidR="003A4529"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يؤثر في نوعية المياه بطريقة مباشرة أو غير مباشرة ويؤثر سلبا على الكائنات الحية أو يجعل المياه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</w:rPr>
              <w:t>غير صالحة للحياة.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التعاريف والمصطلحات ان وجدت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E1AD0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إن هذه السياسة تستند على تطبيق القوانين والتعليمات والضوابط والتوجيهات المتعلقة لضمان </w:t>
            </w: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منع أو تقليل تلوث المياه عن طريق فعاليات الجامعة وعلى النحو الآتي :</w:t>
            </w:r>
          </w:p>
          <w:p w:rsidR="003A4529" w:rsidRPr="005E1AD0" w:rsidRDefault="003A4529" w:rsidP="00D22E8F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متابعة تنفيذ الاجراءات اللازمة التي عملت </w:t>
            </w:r>
            <w:r w:rsidR="005E1AD0"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وتكفلت بها جامعة بابل سابقا للحفاظ على البيئة المائية من التلوث.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التأكيد على معالجة مخلفات كليات المجموع</w:t>
            </w:r>
            <w:r w:rsidR="005E1AD0"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 الطبية (الطب و طب الاسنان والصيدلة و التمريض وطب حمورابي)  وكلية العلوم وكلية العلوم للبنات.</w:t>
            </w:r>
          </w:p>
          <w:p w:rsidR="003A4529" w:rsidRPr="005E1AD0" w:rsidRDefault="003A4529" w:rsidP="00245448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الاستمرار بالبرامج التدريبية الخاصة في  معالجة النواتج في المبازل والأنهار والمسطحات المائية ومعالجة هذه النفايات بطرق علمية من خلال اجراء دراسات تقنية يمكن تطبيقها في واقع مؤسستنا التعليمية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الاستعانة بمراكز الأبحاث محليا وإقليميا ودوليا والتواصل مع الخبراء المختصين في هذه التخصصات </w:t>
            </w:r>
          </w:p>
          <w:p w:rsidR="003A4529" w:rsidRPr="005E1AD0" w:rsidRDefault="003A4529" w:rsidP="003A4529">
            <w:pPr>
              <w:pStyle w:val="a6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ترتيب محاضرات توعوية شاملة تهدف إلى رفع ثقافة المجتمع وبيات آثار خطورة التلوث البيئي بنوعيه البحري والبري.</w:t>
            </w:r>
          </w:p>
          <w:p w:rsidR="003A4529" w:rsidRPr="005E1AD0" w:rsidRDefault="003A4529" w:rsidP="005E1E6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0E3402">
            <w:pPr>
              <w:shd w:val="clear" w:color="auto" w:fill="FFFFFF"/>
              <w:spacing w:before="120" w:after="120" w:line="384" w:lineRule="atLeast"/>
              <w:ind w:left="36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تقدم المقترحات إلى مجلس الجامعة أو رئيسه المباشر لاستحصال الموافقات الأصولية لإصدار الأوامر الجامعية المترتبة</w:t>
            </w:r>
          </w:p>
        </w:tc>
        <w:tc>
          <w:tcPr>
            <w:tcW w:w="2538" w:type="dxa"/>
          </w:tcPr>
          <w:p w:rsidR="003A4529" w:rsidRPr="005E1E6F" w:rsidRDefault="003A4529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A4529" w:rsidRPr="00391221" w:rsidTr="00391221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038" w:type="dxa"/>
          </w:tcPr>
          <w:p w:rsidR="003A4529" w:rsidRPr="005E1AD0" w:rsidRDefault="003A4529" w:rsidP="005E1AD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زيادة </w:t>
            </w:r>
            <w:r w:rsidR="005E1AD0" w:rsidRPr="005E1AD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التخصيصات المالية السنوية لهذه الاغراض</w:t>
            </w:r>
          </w:p>
        </w:tc>
        <w:tc>
          <w:tcPr>
            <w:tcW w:w="2538" w:type="dxa"/>
          </w:tcPr>
          <w:p w:rsidR="003A4529" w:rsidRPr="005E1E6F" w:rsidRDefault="003A4529" w:rsidP="005E1AD0">
            <w:pPr>
              <w:bidi/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</w:tc>
      </w:tr>
    </w:tbl>
    <w:bookmarkEnd w:id="0"/>
    <w:p w:rsidR="0077751A" w:rsidRDefault="0077751A" w:rsidP="0077751A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77751A" w:rsidRPr="001356D3" w:rsidRDefault="0077751A" w:rsidP="0077751A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>
        <w:rPr>
          <w:rFonts w:asciiTheme="majorBidi" w:hAnsiTheme="majorBidi" w:cstheme="majorBidi"/>
          <w:color w:val="0F243E" w:themeColor="text2" w:themeShade="80"/>
          <w:sz w:val="28"/>
          <w:szCs w:val="28"/>
        </w:rPr>
        <w:t>24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907D6A" w:rsidRDefault="0077751A" w:rsidP="0077751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تمت المراجعة في اجتماع اللجنة المنعقد بتاريخ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24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/10/2021</w:t>
      </w:r>
    </w:p>
    <w:p w:rsidR="00F8048A" w:rsidRDefault="00F8048A" w:rsidP="00F8048A">
      <w:pPr>
        <w:bidi/>
        <w:rPr>
          <w:rFonts w:asciiTheme="majorBidi" w:hAnsiTheme="majorBidi" w:cstheme="majorBidi"/>
          <w:color w:val="0F243E" w:themeColor="text2" w:themeShade="80"/>
          <w:sz w:val="36"/>
          <w:szCs w:val="36"/>
          <w:lang w:bidi="ar-IQ"/>
        </w:rPr>
      </w:pPr>
    </w:p>
    <w:p w:rsidR="00F8048A" w:rsidRPr="00907D6A" w:rsidRDefault="00F8048A" w:rsidP="00F8048A">
      <w:pPr>
        <w:bidi/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lang w:bidi="ar-IQ"/>
        </w:rPr>
      </w:pPr>
    </w:p>
    <w:p w:rsidR="00880704" w:rsidRDefault="00880704" w:rsidP="007C0735">
      <w:pPr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</w:p>
    <w:sectPr w:rsidR="00880704" w:rsidSect="00E43AF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99" w:rsidRDefault="00C50699" w:rsidP="005D4DA3">
      <w:pPr>
        <w:spacing w:after="0" w:line="240" w:lineRule="auto"/>
      </w:pPr>
      <w:r>
        <w:separator/>
      </w:r>
    </w:p>
  </w:endnote>
  <w:endnote w:type="continuationSeparator" w:id="0">
    <w:p w:rsidR="00C50699" w:rsidRDefault="00C50699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8427098"/>
      <w:docPartObj>
        <w:docPartGallery w:val="Page Numbers (Bottom of Page)"/>
        <w:docPartUnique/>
      </w:docPartObj>
    </w:sdtPr>
    <w:sdtEndPr/>
    <w:sdtContent>
      <w:p w:rsidR="005004F8" w:rsidRDefault="0007018F">
        <w:pPr>
          <w:pStyle w:val="a4"/>
          <w:jc w:val="center"/>
        </w:pPr>
        <w:r>
          <w:fldChar w:fldCharType="begin"/>
        </w:r>
        <w:r w:rsidR="005004F8">
          <w:instrText>PAGE   \* MERGEFORMAT</w:instrText>
        </w:r>
        <w:r>
          <w:fldChar w:fldCharType="separate"/>
        </w:r>
        <w:r w:rsidR="005E1AD0" w:rsidRPr="005E1AD0">
          <w:rPr>
            <w:rFonts w:cs="Calibri"/>
            <w:noProof/>
            <w:lang w:val="ar-SA"/>
          </w:rPr>
          <w:t>1</w:t>
        </w:r>
        <w:r>
          <w:fldChar w:fldCharType="end"/>
        </w:r>
      </w:p>
    </w:sdtContent>
  </w:sdt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99" w:rsidRDefault="00C50699" w:rsidP="005D4DA3">
      <w:pPr>
        <w:spacing w:after="0" w:line="240" w:lineRule="auto"/>
      </w:pPr>
      <w:r>
        <w:separator/>
      </w:r>
    </w:p>
  </w:footnote>
  <w:footnote w:type="continuationSeparator" w:id="0">
    <w:p w:rsidR="00C50699" w:rsidRDefault="00C50699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C506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C50699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C5069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703"/>
    <w:multiLevelType w:val="hybridMultilevel"/>
    <w:tmpl w:val="51C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A76E5"/>
    <w:multiLevelType w:val="hybridMultilevel"/>
    <w:tmpl w:val="FC5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811E8"/>
    <w:multiLevelType w:val="hybridMultilevel"/>
    <w:tmpl w:val="3AB4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42E46"/>
    <w:multiLevelType w:val="hybridMultilevel"/>
    <w:tmpl w:val="EA0C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30B29"/>
    <w:multiLevelType w:val="hybridMultilevel"/>
    <w:tmpl w:val="C6D6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782"/>
    <w:multiLevelType w:val="hybridMultilevel"/>
    <w:tmpl w:val="6F1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67583"/>
    <w:multiLevelType w:val="hybridMultilevel"/>
    <w:tmpl w:val="DB1C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A4299"/>
    <w:multiLevelType w:val="hybridMultilevel"/>
    <w:tmpl w:val="B7DC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71ABD"/>
    <w:multiLevelType w:val="hybridMultilevel"/>
    <w:tmpl w:val="4510E46E"/>
    <w:lvl w:ilvl="0" w:tplc="BF407E0E">
      <w:start w:val="1"/>
      <w:numFmt w:val="decimal"/>
      <w:lvlText w:val="%1-"/>
      <w:lvlJc w:val="left"/>
      <w:pPr>
        <w:ind w:left="6645" w:hanging="6285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10783"/>
    <w:multiLevelType w:val="hybridMultilevel"/>
    <w:tmpl w:val="A70A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5"/>
  </w:num>
  <w:num w:numId="5">
    <w:abstractNumId w:val="0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22600"/>
    <w:rsid w:val="00026FA2"/>
    <w:rsid w:val="00053B7B"/>
    <w:rsid w:val="0007018F"/>
    <w:rsid w:val="00096C77"/>
    <w:rsid w:val="000E3402"/>
    <w:rsid w:val="000F0E06"/>
    <w:rsid w:val="0011312A"/>
    <w:rsid w:val="00115914"/>
    <w:rsid w:val="001301D8"/>
    <w:rsid w:val="00136F7E"/>
    <w:rsid w:val="0016741D"/>
    <w:rsid w:val="001E48D6"/>
    <w:rsid w:val="00222F32"/>
    <w:rsid w:val="00233E0B"/>
    <w:rsid w:val="00245448"/>
    <w:rsid w:val="00247F51"/>
    <w:rsid w:val="00274906"/>
    <w:rsid w:val="002A4DCA"/>
    <w:rsid w:val="002C4C02"/>
    <w:rsid w:val="002D1751"/>
    <w:rsid w:val="00354A7F"/>
    <w:rsid w:val="00391221"/>
    <w:rsid w:val="003A4529"/>
    <w:rsid w:val="00413A20"/>
    <w:rsid w:val="00451773"/>
    <w:rsid w:val="00451BE8"/>
    <w:rsid w:val="004858E7"/>
    <w:rsid w:val="00493ED7"/>
    <w:rsid w:val="004E3193"/>
    <w:rsid w:val="004E6875"/>
    <w:rsid w:val="004F7AE4"/>
    <w:rsid w:val="005004F8"/>
    <w:rsid w:val="00500E80"/>
    <w:rsid w:val="00582219"/>
    <w:rsid w:val="0058647F"/>
    <w:rsid w:val="005C6EC3"/>
    <w:rsid w:val="005D4DA3"/>
    <w:rsid w:val="005E1AD0"/>
    <w:rsid w:val="005E1E6F"/>
    <w:rsid w:val="005E30DB"/>
    <w:rsid w:val="005F6078"/>
    <w:rsid w:val="00610864"/>
    <w:rsid w:val="006227F1"/>
    <w:rsid w:val="00637DFD"/>
    <w:rsid w:val="00651327"/>
    <w:rsid w:val="00664420"/>
    <w:rsid w:val="006737C8"/>
    <w:rsid w:val="00674783"/>
    <w:rsid w:val="00683E82"/>
    <w:rsid w:val="006B7746"/>
    <w:rsid w:val="006C0FA3"/>
    <w:rsid w:val="006E0D5E"/>
    <w:rsid w:val="00732FC4"/>
    <w:rsid w:val="00734E01"/>
    <w:rsid w:val="0077751A"/>
    <w:rsid w:val="00797923"/>
    <w:rsid w:val="007A0890"/>
    <w:rsid w:val="007B1D7A"/>
    <w:rsid w:val="007B30B7"/>
    <w:rsid w:val="007C0735"/>
    <w:rsid w:val="007C2D64"/>
    <w:rsid w:val="007E3783"/>
    <w:rsid w:val="007E4966"/>
    <w:rsid w:val="007E7A03"/>
    <w:rsid w:val="00813874"/>
    <w:rsid w:val="00880704"/>
    <w:rsid w:val="00886C06"/>
    <w:rsid w:val="008A0CD7"/>
    <w:rsid w:val="008B6482"/>
    <w:rsid w:val="008D7633"/>
    <w:rsid w:val="008E71D1"/>
    <w:rsid w:val="00907D6A"/>
    <w:rsid w:val="00932E74"/>
    <w:rsid w:val="00994EB1"/>
    <w:rsid w:val="0099751F"/>
    <w:rsid w:val="009A1EAC"/>
    <w:rsid w:val="009D4D1A"/>
    <w:rsid w:val="00A04F89"/>
    <w:rsid w:val="00A0778E"/>
    <w:rsid w:val="00A26903"/>
    <w:rsid w:val="00A36E84"/>
    <w:rsid w:val="00A93AA1"/>
    <w:rsid w:val="00A968AF"/>
    <w:rsid w:val="00AD2D63"/>
    <w:rsid w:val="00B51400"/>
    <w:rsid w:val="00B534B3"/>
    <w:rsid w:val="00B65D0D"/>
    <w:rsid w:val="00BB1F49"/>
    <w:rsid w:val="00BF04EE"/>
    <w:rsid w:val="00BF7264"/>
    <w:rsid w:val="00C50699"/>
    <w:rsid w:val="00C900FA"/>
    <w:rsid w:val="00CA2EF3"/>
    <w:rsid w:val="00CA31A5"/>
    <w:rsid w:val="00CD4253"/>
    <w:rsid w:val="00CD5044"/>
    <w:rsid w:val="00D05CE1"/>
    <w:rsid w:val="00D225E7"/>
    <w:rsid w:val="00D22E8F"/>
    <w:rsid w:val="00D2321D"/>
    <w:rsid w:val="00D37D88"/>
    <w:rsid w:val="00D63C04"/>
    <w:rsid w:val="00D86B09"/>
    <w:rsid w:val="00DA4A9A"/>
    <w:rsid w:val="00DF61A2"/>
    <w:rsid w:val="00E43AF9"/>
    <w:rsid w:val="00E4734C"/>
    <w:rsid w:val="00E64B3B"/>
    <w:rsid w:val="00E94E5F"/>
    <w:rsid w:val="00EB5726"/>
    <w:rsid w:val="00F1029D"/>
    <w:rsid w:val="00F151DB"/>
    <w:rsid w:val="00F66195"/>
    <w:rsid w:val="00F76586"/>
    <w:rsid w:val="00F8048A"/>
    <w:rsid w:val="00F8759C"/>
    <w:rsid w:val="00FA39BA"/>
    <w:rsid w:val="00FC6714"/>
    <w:rsid w:val="00FD6E95"/>
    <w:rsid w:val="00FF684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1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FF68DE"/>
    <w:rPr>
      <w:i/>
      <w:iCs/>
    </w:rPr>
  </w:style>
  <w:style w:type="paragraph" w:styleId="a9">
    <w:name w:val="Normal (Web)"/>
    <w:basedOn w:val="a"/>
    <w:uiPriority w:val="99"/>
    <w:unhideWhenUsed/>
    <w:rsid w:val="0013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2021-10-30T08:51:00Z</dcterms:created>
  <dcterms:modified xsi:type="dcterms:W3CDTF">2021-10-30T08:51:00Z</dcterms:modified>
</cp:coreProperties>
</file>