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F7AE4" w:rsidRPr="00E94E5F" w:rsidTr="005004F8">
        <w:tc>
          <w:tcPr>
            <w:tcW w:w="9576" w:type="dxa"/>
          </w:tcPr>
          <w:p w:rsidR="005004F8" w:rsidRPr="00E94E5F" w:rsidRDefault="00500E80" w:rsidP="00500E80">
            <w:pPr>
              <w:bidi/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  <w:lang w:bidi="ar-IQ"/>
              </w:rPr>
            </w:pPr>
            <w:r w:rsidRPr="00E94E5F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IQ"/>
              </w:rPr>
              <w:t>جمهورية العراق</w:t>
            </w:r>
          </w:p>
          <w:p w:rsidR="00500E80" w:rsidRPr="00E94E5F" w:rsidRDefault="00500E80" w:rsidP="006B6D9C">
            <w:pPr>
              <w:bidi/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  <w:lang w:bidi="ar-IQ"/>
              </w:rPr>
            </w:pPr>
            <w:r w:rsidRPr="00E94E5F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IQ"/>
              </w:rPr>
              <w:t xml:space="preserve">وزارة </w:t>
            </w:r>
            <w:r w:rsidR="006B6D9C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IQ"/>
              </w:rPr>
              <w:t>ا</w:t>
            </w:r>
            <w:r w:rsidRPr="00E94E5F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IQ"/>
              </w:rPr>
              <w:t>لتعليم العالي والبحث العلمي</w:t>
            </w:r>
          </w:p>
          <w:p w:rsidR="00500E80" w:rsidRPr="00E94E5F" w:rsidRDefault="00500E80" w:rsidP="00500E80">
            <w:pPr>
              <w:bidi/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  <w:lang w:bidi="ar-IQ"/>
              </w:rPr>
            </w:pPr>
            <w:r w:rsidRPr="00E94E5F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IQ"/>
              </w:rPr>
              <w:t>جامعة بابل</w:t>
            </w:r>
          </w:p>
        </w:tc>
      </w:tr>
    </w:tbl>
    <w:p w:rsidR="00233E0B" w:rsidRPr="00A93AA1" w:rsidRDefault="00233E0B" w:rsidP="005E30DB">
      <w:p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233E0B" w:rsidRPr="00A93AA1" w:rsidRDefault="00FF6848" w:rsidP="00F151DB">
      <w:pPr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A93AA1">
        <w:rPr>
          <w:rFonts w:asciiTheme="majorBidi" w:hAnsiTheme="majorBidi" w:cstheme="majorBidi"/>
          <w:noProof/>
        </w:rPr>
        <w:drawing>
          <wp:inline distT="0" distB="0" distL="0" distR="0" wp14:anchorId="3CAE92FE" wp14:editId="1049F025">
            <wp:extent cx="1248770" cy="929622"/>
            <wp:effectExtent l="0" t="0" r="8890" b="4445"/>
            <wp:docPr id="2" name="Picture 2" descr="ICAREST – Opens its door for submiss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AREST – Opens its door for submission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84" cy="93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80" w:rsidRDefault="00500E80" w:rsidP="00500E80">
      <w:pPr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</w:pPr>
    </w:p>
    <w:p w:rsidR="00500E80" w:rsidRPr="00B65D0D" w:rsidRDefault="006737C8" w:rsidP="00500E80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lang w:bidi="ar-IQ"/>
        </w:rPr>
      </w:pPr>
      <w:r w:rsidRPr="00B65D0D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  <w:lang w:bidi="ar-IQ"/>
        </w:rPr>
        <w:t xml:space="preserve">رئاسة </w:t>
      </w:r>
      <w:r w:rsidR="00500E80" w:rsidRPr="00B65D0D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  <w:lang w:bidi="ar-IQ"/>
        </w:rPr>
        <w:t>جامعة بابل</w:t>
      </w:r>
    </w:p>
    <w:p w:rsidR="006E0D5E" w:rsidRDefault="00500E80" w:rsidP="00500E80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</w:pPr>
      <w:r w:rsidRPr="00B65D0D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سياسات الجامعة الخاصة بأهداف التنمية المستدامة</w:t>
      </w:r>
    </w:p>
    <w:p w:rsidR="005D4DA3" w:rsidRPr="00B65D0D" w:rsidRDefault="00AB502B" w:rsidP="00AB502B">
      <w:pPr>
        <w:bidi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  <w:lang w:bidi="ar-IQ"/>
        </w:rPr>
        <w:t>ا</w:t>
      </w:r>
      <w:r w:rsidR="006E0D5E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عداد</w:t>
      </w:r>
      <w:r w:rsidR="00500E80" w:rsidRPr="00B65D0D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</w:t>
      </w:r>
    </w:p>
    <w:p w:rsidR="006737C8" w:rsidRDefault="00DF61A2" w:rsidP="006E0D5E">
      <w:pPr>
        <w:bidi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>اللجنة الدائمة لإعداد ومراجعة</w:t>
      </w:r>
      <w:r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  <w:lang w:bidi="ar-IQ"/>
        </w:rPr>
        <w:t xml:space="preserve"> السياسات</w:t>
      </w:r>
    </w:p>
    <w:p w:rsidR="006737C8" w:rsidRPr="006737C8" w:rsidRDefault="006737C8" w:rsidP="006737C8">
      <w:pPr>
        <w:jc w:val="right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1"/>
      </w:tblGrid>
      <w:tr w:rsidR="006737C8" w:rsidTr="00E94E5F">
        <w:tc>
          <w:tcPr>
            <w:tcW w:w="4788" w:type="dxa"/>
          </w:tcPr>
          <w:p w:rsidR="006737C8" w:rsidRPr="00B65D0D" w:rsidRDefault="006737C8" w:rsidP="00500E80">
            <w:pPr>
              <w:jc w:val="right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B65D0D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اعضاء اللجنة:</w:t>
            </w:r>
          </w:p>
        </w:tc>
        <w:tc>
          <w:tcPr>
            <w:tcW w:w="4788" w:type="dxa"/>
          </w:tcPr>
          <w:p w:rsidR="006737C8" w:rsidRPr="002A4DCA" w:rsidRDefault="006737C8" w:rsidP="006737C8">
            <w:pPr>
              <w:bidi/>
              <w:rPr>
                <w:rFonts w:asciiTheme="majorBidi" w:hAnsiTheme="majorBidi" w:cstheme="majorBidi"/>
                <w:color w:val="4A442A" w:themeColor="background2" w:themeShade="40"/>
                <w:sz w:val="28"/>
                <w:szCs w:val="28"/>
                <w:rtl/>
                <w:lang w:bidi="ar-IQ"/>
              </w:rPr>
            </w:pPr>
          </w:p>
        </w:tc>
      </w:tr>
      <w:tr w:rsidR="00500E80" w:rsidTr="00E94E5F">
        <w:tc>
          <w:tcPr>
            <w:tcW w:w="4788" w:type="dxa"/>
          </w:tcPr>
          <w:p w:rsidR="00500E80" w:rsidRPr="00B65D0D" w:rsidRDefault="00500E80" w:rsidP="00500E80">
            <w:pPr>
              <w:jc w:val="right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>العضو 1:</w:t>
            </w:r>
            <w:r w:rsidR="00E94E5F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 أ.</w:t>
            </w:r>
            <w:r w:rsidR="00CD425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 </w:t>
            </w:r>
            <w:r w:rsidR="00E94E5F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د. عباس نوري </w:t>
            </w:r>
            <w:r w:rsidR="0079792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>خضير</w:t>
            </w:r>
            <w:r w:rsidR="00CD425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 </w:t>
            </w:r>
          </w:p>
          <w:p w:rsidR="00500E80" w:rsidRPr="00B65D0D" w:rsidRDefault="00500E80" w:rsidP="00500E80">
            <w:pPr>
              <w:jc w:val="right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>العضو 2:</w:t>
            </w:r>
            <w:r w:rsidR="00CD425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 أ. د. أسماعيل </w:t>
            </w:r>
            <w:proofErr w:type="spellStart"/>
            <w:r w:rsidR="00CD425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>صعصاع</w:t>
            </w:r>
            <w:proofErr w:type="spellEnd"/>
          </w:p>
          <w:p w:rsidR="00500E80" w:rsidRPr="00B65D0D" w:rsidRDefault="00500E80" w:rsidP="00500E80">
            <w:pPr>
              <w:jc w:val="right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>العضو 3:</w:t>
            </w:r>
            <w:r w:rsidR="006F7484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 أ .د. فالح حسن </w:t>
            </w:r>
            <w:proofErr w:type="spellStart"/>
            <w:r w:rsidR="006F7484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>كاطع</w:t>
            </w:r>
            <w:proofErr w:type="spellEnd"/>
            <w:r w:rsidR="006F7484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 </w:t>
            </w:r>
          </w:p>
          <w:p w:rsidR="00500E80" w:rsidRPr="00B65D0D" w:rsidRDefault="00500E80" w:rsidP="00500E80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>العضو 4:</w:t>
            </w:r>
            <w:r w:rsidR="00E94E5F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أ. د. أياد محمد جبر</w:t>
            </w:r>
          </w:p>
          <w:p w:rsidR="002A4DCA" w:rsidRPr="00B65D0D" w:rsidRDefault="002A4DCA" w:rsidP="002A4DCA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500E80" w:rsidRPr="00B65D0D" w:rsidRDefault="006737C8" w:rsidP="00CD4253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vertAlign w:val="subscript"/>
                <w:rtl/>
                <w:lang w:bidi="ar-IQ"/>
              </w:rPr>
            </w:pPr>
            <w:r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العضو 5</w:t>
            </w:r>
            <w:r w:rsidR="00B92915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: أ. د. زين</w:t>
            </w:r>
            <w:r w:rsidR="00CD425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ب عبد الرزاق عبود</w:t>
            </w:r>
          </w:p>
          <w:p w:rsidR="006737C8" w:rsidRPr="00B65D0D" w:rsidRDefault="006737C8" w:rsidP="00CD4253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العضو 6:</w:t>
            </w:r>
            <w:r w:rsidR="00CD425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أ.م. د. هلال عبد الحسين عبود </w:t>
            </w:r>
            <w:proofErr w:type="spellStart"/>
            <w:r w:rsidR="00CD425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الليباوي</w:t>
            </w:r>
            <w:proofErr w:type="spellEnd"/>
          </w:p>
          <w:p w:rsidR="006737C8" w:rsidRPr="00B65D0D" w:rsidRDefault="006737C8" w:rsidP="00797923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  <w:r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العضو 7:</w:t>
            </w:r>
            <w:r w:rsidR="00E94E5F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 م. د. بشرى </w:t>
            </w:r>
            <w:r w:rsidR="00797923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 xml:space="preserve">محمد كاظم </w:t>
            </w:r>
            <w:r w:rsidR="00E94E5F"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IQ"/>
              </w:rPr>
              <w:t>المطيري</w:t>
            </w:r>
          </w:p>
          <w:p w:rsidR="006737C8" w:rsidRPr="00B65D0D" w:rsidRDefault="006737C8" w:rsidP="002A4DCA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IQ"/>
              </w:rPr>
            </w:pPr>
          </w:p>
        </w:tc>
      </w:tr>
      <w:tr w:rsidR="006737C8" w:rsidTr="00E94E5F">
        <w:tc>
          <w:tcPr>
            <w:tcW w:w="4788" w:type="dxa"/>
          </w:tcPr>
          <w:p w:rsidR="002A4DCA" w:rsidRPr="00B65D0D" w:rsidRDefault="002A4DCA" w:rsidP="002A4DCA">
            <w:pPr>
              <w:jc w:val="right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B65D0D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رئيس اللجنة</w:t>
            </w:r>
            <w:r w:rsidRPr="006F7484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r w:rsidRPr="00B65D0D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 أ. د. قحطان هادي الجبوري  </w:t>
            </w:r>
          </w:p>
          <w:p w:rsidR="00E94E5F" w:rsidRPr="00B65D0D" w:rsidRDefault="00E94E5F" w:rsidP="00E94E5F">
            <w:pPr>
              <w:jc w:val="right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6737C8" w:rsidRPr="002A4DCA" w:rsidRDefault="006737C8" w:rsidP="006737C8">
            <w:pPr>
              <w:bidi/>
              <w:rPr>
                <w:rFonts w:asciiTheme="majorBidi" w:hAnsiTheme="majorBidi" w:cstheme="majorBidi"/>
                <w:color w:val="4A442A" w:themeColor="background2" w:themeShade="40"/>
                <w:sz w:val="28"/>
                <w:szCs w:val="28"/>
                <w:rtl/>
                <w:lang w:bidi="ar-IQ"/>
              </w:rPr>
            </w:pPr>
          </w:p>
        </w:tc>
      </w:tr>
      <w:tr w:rsidR="00E94E5F" w:rsidTr="00E94E5F">
        <w:tc>
          <w:tcPr>
            <w:tcW w:w="4788" w:type="dxa"/>
          </w:tcPr>
          <w:p w:rsidR="00E94E5F" w:rsidRDefault="00E94E5F" w:rsidP="00500E80">
            <w:pPr>
              <w:jc w:val="right"/>
              <w:rPr>
                <w:rFonts w:asciiTheme="majorBidi" w:hAnsiTheme="majorBidi" w:cstheme="majorBidi"/>
                <w:color w:val="4A442A" w:themeColor="background2" w:themeShade="40"/>
                <w:sz w:val="24"/>
                <w:szCs w:val="24"/>
                <w:rtl/>
              </w:rPr>
            </w:pPr>
          </w:p>
        </w:tc>
        <w:tc>
          <w:tcPr>
            <w:tcW w:w="4788" w:type="dxa"/>
          </w:tcPr>
          <w:p w:rsidR="00E94E5F" w:rsidRPr="006737C8" w:rsidRDefault="00E94E5F" w:rsidP="006737C8">
            <w:pPr>
              <w:bidi/>
              <w:rPr>
                <w:rFonts w:asciiTheme="majorBidi" w:hAnsiTheme="majorBidi" w:cstheme="majorBidi"/>
                <w:color w:val="4A442A" w:themeColor="background2" w:themeShade="40"/>
                <w:rtl/>
                <w:lang w:bidi="ar-IQ"/>
              </w:rPr>
            </w:pPr>
          </w:p>
        </w:tc>
      </w:tr>
    </w:tbl>
    <w:p w:rsidR="005D4DA3" w:rsidRPr="00A93AA1" w:rsidRDefault="005D4DA3" w:rsidP="00500E80">
      <w:pPr>
        <w:bidi/>
        <w:rPr>
          <w:rFonts w:asciiTheme="majorBidi" w:hAnsiTheme="majorBidi" w:cstheme="majorBidi"/>
          <w:color w:val="002060"/>
        </w:rPr>
      </w:pPr>
    </w:p>
    <w:p w:rsidR="00451BE8" w:rsidRPr="006737C8" w:rsidRDefault="00451BE8" w:rsidP="006737C8">
      <w:pPr>
        <w:jc w:val="right"/>
        <w:rPr>
          <w:rFonts w:asciiTheme="majorBidi" w:hAnsiTheme="majorBidi" w:cstheme="majorBidi"/>
          <w:color w:val="76923C" w:themeColor="accent3" w:themeShade="BF"/>
          <w:sz w:val="24"/>
          <w:szCs w:val="24"/>
          <w:rtl/>
          <w:lang w:bidi="ar-IQ"/>
        </w:rPr>
      </w:pPr>
    </w:p>
    <w:p w:rsidR="00F151DB" w:rsidRDefault="00F151DB" w:rsidP="00451773">
      <w:pPr>
        <w:tabs>
          <w:tab w:val="left" w:pos="7160"/>
        </w:tabs>
        <w:rPr>
          <w:rFonts w:asciiTheme="majorBidi" w:hAnsiTheme="majorBidi" w:cstheme="majorBidi"/>
          <w:rtl/>
        </w:rPr>
      </w:pPr>
    </w:p>
    <w:p w:rsidR="006B6D9C" w:rsidRDefault="006B6D9C" w:rsidP="00451773">
      <w:pPr>
        <w:tabs>
          <w:tab w:val="left" w:pos="7160"/>
        </w:tabs>
        <w:rPr>
          <w:rFonts w:asciiTheme="majorBidi" w:hAnsiTheme="majorBidi" w:cstheme="majorBidi"/>
          <w:rtl/>
        </w:rPr>
      </w:pPr>
    </w:p>
    <w:p w:rsidR="006B6D9C" w:rsidRDefault="006B6D9C" w:rsidP="00451773">
      <w:pPr>
        <w:tabs>
          <w:tab w:val="left" w:pos="7160"/>
        </w:tabs>
        <w:rPr>
          <w:rFonts w:asciiTheme="majorBidi" w:hAnsiTheme="majorBidi" w:cstheme="majorBid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115"/>
      </w:tblGrid>
      <w:tr w:rsidR="005004F8" w:rsidRPr="004F7AE4" w:rsidTr="00AC690A">
        <w:trPr>
          <w:trHeight w:val="414"/>
        </w:trPr>
        <w:tc>
          <w:tcPr>
            <w:tcW w:w="9243" w:type="dxa"/>
            <w:gridSpan w:val="2"/>
          </w:tcPr>
          <w:p w:rsidR="006737C8" w:rsidRPr="00B65D0D" w:rsidRDefault="00E94E5F" w:rsidP="00451773">
            <w:pPr>
              <w:bidi/>
              <w:rPr>
                <w:rFonts w:asciiTheme="majorBidi" w:hAnsiTheme="majorBidi" w:cs="Times New Roman"/>
                <w:color w:val="404040" w:themeColor="text1" w:themeTint="BF"/>
              </w:rPr>
            </w:pPr>
            <w:r w:rsidRPr="00B65D0D">
              <w:rPr>
                <w:rFonts w:asciiTheme="majorBidi" w:hAnsiTheme="majorBidi" w:cs="Times New Roman"/>
                <w:color w:val="404040" w:themeColor="text1" w:themeTint="BF"/>
              </w:rPr>
              <w:t>©</w:t>
            </w:r>
            <w:r w:rsidR="00451773" w:rsidRPr="00B65D0D">
              <w:rPr>
                <w:rFonts w:asciiTheme="majorBidi" w:hAnsiTheme="majorBidi" w:cs="Times New Roman"/>
                <w:color w:val="404040" w:themeColor="text1" w:themeTint="BF"/>
                <w:rtl/>
              </w:rPr>
              <w:t>جامعة بابل</w:t>
            </w:r>
            <w:r w:rsidR="00451773" w:rsidRPr="00B65D0D">
              <w:rPr>
                <w:rFonts w:asciiTheme="majorBidi" w:hAnsiTheme="majorBidi" w:cs="Times New Roman" w:hint="cs"/>
                <w:color w:val="404040" w:themeColor="text1" w:themeTint="BF"/>
                <w:rtl/>
              </w:rPr>
              <w:t>-الرئاسة-</w:t>
            </w:r>
            <w:r w:rsidR="00451773" w:rsidRPr="00B65D0D">
              <w:rPr>
                <w:rFonts w:asciiTheme="majorBidi" w:hAnsiTheme="majorBidi" w:cs="Times New Roman"/>
                <w:color w:val="404040" w:themeColor="text1" w:themeTint="BF"/>
                <w:rtl/>
              </w:rPr>
              <w:t xml:space="preserve"> وحدة تصنيف الجامعات</w:t>
            </w:r>
          </w:p>
          <w:p w:rsidR="006737C8" w:rsidRPr="00B65D0D" w:rsidRDefault="00E94E5F" w:rsidP="006737C8">
            <w:pPr>
              <w:jc w:val="right"/>
              <w:rPr>
                <w:rFonts w:asciiTheme="majorBidi" w:hAnsiTheme="majorBidi" w:cs="Times New Roman"/>
                <w:color w:val="404040" w:themeColor="text1" w:themeTint="BF"/>
              </w:rPr>
            </w:pPr>
            <w:r w:rsidRPr="00B65D0D">
              <w:rPr>
                <w:rFonts w:asciiTheme="majorBidi" w:hAnsiTheme="majorBidi" w:cs="Times New Roman" w:hint="cs"/>
                <w:color w:val="404040" w:themeColor="text1" w:themeTint="BF"/>
                <w:rtl/>
              </w:rPr>
              <w:t>جميع</w:t>
            </w:r>
            <w:r w:rsidR="006737C8" w:rsidRPr="00B65D0D">
              <w:rPr>
                <w:rFonts w:asciiTheme="majorBidi" w:hAnsiTheme="majorBidi" w:cs="Times New Roman"/>
                <w:color w:val="404040" w:themeColor="text1" w:themeTint="BF"/>
                <w:rtl/>
              </w:rPr>
              <w:t xml:space="preserve"> الحقوق محفوظة</w:t>
            </w:r>
          </w:p>
          <w:p w:rsidR="006737C8" w:rsidRPr="00B65D0D" w:rsidRDefault="00E94E5F" w:rsidP="00E94E5F">
            <w:pPr>
              <w:jc w:val="right"/>
              <w:rPr>
                <w:rFonts w:asciiTheme="majorBidi" w:hAnsiTheme="majorBidi" w:cs="Times New Roman"/>
                <w:color w:val="404040" w:themeColor="text1" w:themeTint="BF"/>
              </w:rPr>
            </w:pPr>
            <w:r w:rsidRPr="00B65D0D">
              <w:rPr>
                <w:rFonts w:asciiTheme="majorBidi" w:hAnsiTheme="majorBidi" w:cs="Times New Roman" w:hint="cs"/>
                <w:color w:val="404040" w:themeColor="text1" w:themeTint="BF"/>
                <w:rtl/>
              </w:rPr>
              <w:t>ايلول</w:t>
            </w:r>
            <w:r w:rsidR="006737C8" w:rsidRPr="00B65D0D">
              <w:rPr>
                <w:rFonts w:asciiTheme="majorBidi" w:hAnsiTheme="majorBidi" w:cs="Times New Roman"/>
                <w:color w:val="404040" w:themeColor="text1" w:themeTint="BF"/>
                <w:rtl/>
              </w:rPr>
              <w:t xml:space="preserve"> 2021</w:t>
            </w:r>
          </w:p>
          <w:p w:rsidR="007671CF" w:rsidRDefault="00827CDC" w:rsidP="006B6D9C">
            <w:pPr>
              <w:jc w:val="right"/>
              <w:rPr>
                <w:rtl/>
              </w:rPr>
            </w:pPr>
            <w:hyperlink r:id="rId9" w:history="1">
              <w:r w:rsidR="006737C8" w:rsidRPr="005F0B6A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http://www.uobabylon.edu.iq/</w:t>
              </w:r>
            </w:hyperlink>
          </w:p>
          <w:p w:rsidR="00F76586" w:rsidRPr="005F0B6A" w:rsidRDefault="00827CDC" w:rsidP="006737C8">
            <w:pPr>
              <w:jc w:val="right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hyperlink r:id="rId10" w:history="1">
              <w:r w:rsidR="00F76586" w:rsidRPr="005F0B6A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http://sustainability.uobabylon.edu.iq/</w:t>
              </w:r>
            </w:hyperlink>
          </w:p>
          <w:p w:rsidR="005004F8" w:rsidRDefault="005004F8" w:rsidP="00F76586">
            <w:pPr>
              <w:rPr>
                <w:color w:val="002060"/>
                <w:sz w:val="20"/>
                <w:szCs w:val="20"/>
                <w:rtl/>
              </w:rPr>
            </w:pPr>
          </w:p>
          <w:p w:rsidR="006B6D9C" w:rsidRDefault="006B6D9C" w:rsidP="00F76586">
            <w:pPr>
              <w:rPr>
                <w:color w:val="002060"/>
                <w:sz w:val="20"/>
                <w:szCs w:val="20"/>
                <w:rtl/>
              </w:rPr>
            </w:pPr>
          </w:p>
          <w:p w:rsidR="006B6D9C" w:rsidRDefault="006B6D9C" w:rsidP="00F76586">
            <w:pPr>
              <w:rPr>
                <w:color w:val="002060"/>
                <w:sz w:val="20"/>
                <w:szCs w:val="20"/>
                <w:rtl/>
              </w:rPr>
            </w:pPr>
          </w:p>
          <w:p w:rsidR="006B6D9C" w:rsidRPr="004F7AE4" w:rsidRDefault="006B6D9C" w:rsidP="00F76586">
            <w:pPr>
              <w:rPr>
                <w:color w:val="002060"/>
                <w:sz w:val="20"/>
                <w:szCs w:val="20"/>
              </w:rPr>
            </w:pPr>
          </w:p>
        </w:tc>
      </w:tr>
      <w:tr w:rsidR="00907D6A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907D6A" w:rsidRPr="000E4E15" w:rsidRDefault="00391221" w:rsidP="00B92915">
            <w:pPr>
              <w:bidi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UoBPP</w:t>
            </w:r>
            <w:r w:rsidR="006F7484" w:rsidRPr="000E4E15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E2D43" w:rsidRPr="000E4E1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907D6A" w:rsidRPr="005E1E6F" w:rsidRDefault="00907D6A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رقم </w:t>
            </w:r>
            <w:r w:rsidR="007B1D7A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سياسة</w:t>
            </w:r>
          </w:p>
        </w:tc>
      </w:tr>
      <w:tr w:rsidR="002F6746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2F6746" w:rsidRPr="000E4E15" w:rsidRDefault="002F6746" w:rsidP="008200A8">
            <w:pPr>
              <w:bidi/>
              <w:rPr>
                <w:rFonts w:asciiTheme="majorBidi" w:hAnsiTheme="majorBidi" w:cstheme="majorBidi"/>
                <w:sz w:val="28"/>
                <w:szCs w:val="28"/>
                <w:highlight w:val="cyan"/>
                <w:rtl/>
                <w:lang w:bidi="ar-IQ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ضمان حقوق متساوية للعمال عند اسناد العمل لطرف ثالث </w:t>
            </w:r>
          </w:p>
        </w:tc>
        <w:tc>
          <w:tcPr>
            <w:tcW w:w="2115" w:type="dxa"/>
          </w:tcPr>
          <w:p w:rsidR="002F6746" w:rsidRPr="005E1E6F" w:rsidRDefault="002F6746" w:rsidP="008200A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عنوان السياسة</w:t>
            </w:r>
          </w:p>
        </w:tc>
      </w:tr>
      <w:tr w:rsidR="00907D6A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907D6A" w:rsidRPr="000E4E15" w:rsidRDefault="007C2D64" w:rsidP="005E1E6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07D6A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أضف تاريخًا مستقبليًا عندما تدخل السياسة حيز التنفيذ بهذا التنسيق: شهر /يوم / سنة . </w:t>
            </w: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15" w:type="dxa"/>
          </w:tcPr>
          <w:p w:rsidR="00907D6A" w:rsidRPr="005E1E6F" w:rsidRDefault="00907D6A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تاريخ النفاذ</w:t>
            </w:r>
            <w:r w:rsidR="007B1D7A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 او الصلاحية</w:t>
            </w:r>
          </w:p>
        </w:tc>
      </w:tr>
      <w:tr w:rsidR="00907D6A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907D6A" w:rsidRPr="000E4E15" w:rsidRDefault="005E1E6F" w:rsidP="005E1E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30/10/2021</w:t>
            </w:r>
          </w:p>
        </w:tc>
        <w:tc>
          <w:tcPr>
            <w:tcW w:w="2115" w:type="dxa"/>
          </w:tcPr>
          <w:p w:rsidR="00907D6A" w:rsidRPr="005E1E6F" w:rsidRDefault="00907D6A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تاريخ المصادقة</w:t>
            </w:r>
          </w:p>
        </w:tc>
      </w:tr>
      <w:tr w:rsidR="00907D6A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907D6A" w:rsidRPr="000E4E15" w:rsidRDefault="00565550" w:rsidP="005E1E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2021</w:t>
            </w:r>
          </w:p>
          <w:p w:rsidR="007C2D64" w:rsidRPr="000E4E15" w:rsidRDefault="007C2D64" w:rsidP="005E1E6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15" w:type="dxa"/>
          </w:tcPr>
          <w:p w:rsidR="00907D6A" w:rsidRPr="005E1E6F" w:rsidRDefault="007C2D64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تاريخ المراجعة (التنقيح)</w:t>
            </w:r>
          </w:p>
        </w:tc>
      </w:tr>
      <w:tr w:rsidR="007C2D64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7C2D64" w:rsidRPr="000E4E15" w:rsidRDefault="00B92915" w:rsidP="00403A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الدفاع عن جم</w:t>
            </w:r>
            <w:r w:rsidR="0087233C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</w:t>
            </w: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 حقوق العاملين عند الاستعانة بمصادر خارجية ( طرف ثالث ) لأداء الانشطة في الجامعة</w:t>
            </w:r>
            <w:r w:rsidR="006B6D9C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2115" w:type="dxa"/>
          </w:tcPr>
          <w:p w:rsidR="007C2D64" w:rsidRPr="005E1E6F" w:rsidRDefault="007C2D64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الغرض من السياسة</w:t>
            </w:r>
          </w:p>
        </w:tc>
      </w:tr>
      <w:tr w:rsidR="007C2D64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6B6D9C" w:rsidRPr="000E4E15" w:rsidRDefault="00B05342" w:rsidP="006B6D9C">
            <w:pPr>
              <w:pStyle w:val="a6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قانون الموا</w:t>
            </w:r>
            <w:r w:rsidR="006B6D9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زنة الاتحادية رقم 23 لسنة 2021 </w:t>
            </w:r>
          </w:p>
          <w:p w:rsidR="00AB502B" w:rsidRPr="000E4E15" w:rsidRDefault="00B05342" w:rsidP="006B6D9C">
            <w:pPr>
              <w:pStyle w:val="a6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تعليمات صندوق التعليم العالي والبحث العلمي رقم 122 لسنة 1999 المعدلة</w:t>
            </w:r>
            <w:r w:rsidR="006B6D9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7C2D64" w:rsidRPr="000E4E15" w:rsidRDefault="00565550" w:rsidP="00AB502B">
            <w:pPr>
              <w:pStyle w:val="a6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قانون العمل رقم 71 لسنة 1987</w:t>
            </w:r>
          </w:p>
        </w:tc>
        <w:tc>
          <w:tcPr>
            <w:tcW w:w="2115" w:type="dxa"/>
          </w:tcPr>
          <w:p w:rsidR="007C2D64" w:rsidRPr="005E1E6F" w:rsidRDefault="005E1E6F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مجال او اطار السياسة</w:t>
            </w:r>
          </w:p>
        </w:tc>
      </w:tr>
      <w:tr w:rsidR="007C2D64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7C2D64" w:rsidRPr="000E4E15" w:rsidRDefault="00F37059" w:rsidP="006B6D9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المتعاقدون مع الجامعة كطرف ثالث خارجي</w:t>
            </w:r>
            <w:bookmarkStart w:id="0" w:name="_GoBack"/>
            <w:bookmarkEnd w:id="0"/>
            <w:r w:rsidR="006B6D9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15" w:type="dxa"/>
          </w:tcPr>
          <w:p w:rsidR="007C2D64" w:rsidRPr="005E1E6F" w:rsidRDefault="006227F1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الفئة المستهدفة</w:t>
            </w:r>
          </w:p>
        </w:tc>
      </w:tr>
      <w:tr w:rsidR="007C2D64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7C2D64" w:rsidRPr="000E4E15" w:rsidRDefault="00565550" w:rsidP="005E1E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رئيس</w:t>
            </w:r>
            <w:r w:rsidR="005E1E6F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7C2D64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جامعة بابل</w:t>
            </w:r>
          </w:p>
        </w:tc>
        <w:tc>
          <w:tcPr>
            <w:tcW w:w="2115" w:type="dxa"/>
          </w:tcPr>
          <w:p w:rsidR="007C2D64" w:rsidRPr="005E1E6F" w:rsidRDefault="007C2D64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الجهة التي تصادق</w:t>
            </w:r>
          </w:p>
        </w:tc>
      </w:tr>
      <w:tr w:rsidR="007C2D64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6B6D9C" w:rsidRPr="000E4E15" w:rsidRDefault="006B6D9C" w:rsidP="006B6D9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الجهات المسؤولة وذات الصلة المسؤولة عن التنفيذ والإدارة:</w:t>
            </w:r>
          </w:p>
          <w:p w:rsidR="006B6D9C" w:rsidRPr="000E4E15" w:rsidRDefault="006B6D9C" w:rsidP="000E4E15">
            <w:pPr>
              <w:pStyle w:val="a6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رئيس الجامعة</w:t>
            </w:r>
          </w:p>
          <w:p w:rsidR="006B6D9C" w:rsidRPr="000E4E15" w:rsidRDefault="006B6D9C" w:rsidP="000E4E15">
            <w:pPr>
              <w:pStyle w:val="a6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مساعد رئيس الجامعة للشؤون الادارية والمالية.</w:t>
            </w:r>
          </w:p>
          <w:p w:rsidR="006B6D9C" w:rsidRPr="000E4E15" w:rsidRDefault="006B6D9C" w:rsidP="000E4E15">
            <w:pPr>
              <w:pStyle w:val="a6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مساعد رئيس الجامعة للشؤون العلمية.</w:t>
            </w:r>
          </w:p>
          <w:p w:rsidR="006B6D9C" w:rsidRPr="000E4E15" w:rsidRDefault="006B6D9C" w:rsidP="000E4E15">
            <w:pPr>
              <w:pStyle w:val="a6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العمداء ومعاونيهم في كليات الجامعة.</w:t>
            </w:r>
          </w:p>
          <w:p w:rsidR="000E4E15" w:rsidRPr="000E4E15" w:rsidRDefault="000E4E15" w:rsidP="000E4E15">
            <w:pPr>
              <w:pStyle w:val="a6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تشكيلات الجامعة – المراكز والاقسام كافة.</w:t>
            </w:r>
          </w:p>
          <w:p w:rsidR="00403A01" w:rsidRPr="000E4E15" w:rsidRDefault="00403A01" w:rsidP="006B6D9C">
            <w:pPr>
              <w:bidi/>
              <w:rPr>
                <w:rFonts w:asciiTheme="majorBidi" w:hAnsiTheme="majorBidi" w:cstheme="majorBidi"/>
                <w:sz w:val="28"/>
                <w:szCs w:val="28"/>
                <w:highlight w:val="cyan"/>
                <w:rtl/>
              </w:rPr>
            </w:pPr>
          </w:p>
        </w:tc>
        <w:tc>
          <w:tcPr>
            <w:tcW w:w="2115" w:type="dxa"/>
          </w:tcPr>
          <w:p w:rsidR="007C2D64" w:rsidRPr="005E1E6F" w:rsidRDefault="007C2D64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الجهة</w:t>
            </w:r>
            <w:r w:rsidR="006227F1"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المسؤولة</w:t>
            </w:r>
          </w:p>
        </w:tc>
      </w:tr>
      <w:tr w:rsidR="006227F1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6B6D9C" w:rsidRPr="000E4E15" w:rsidRDefault="006B6D9C" w:rsidP="006B6D9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الإدارات أو المكاتب الرئيسية التي يجب إخطارها/ اشعارها بالسياسة بعد المصادقة والاعمام: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دوائر الوزارة ذات العلاقة.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ديوان محافظة بابل.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مديرية بيئة محافظة بابل.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رئيس الجامعة.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مساعد رئيس الجامعة للشؤون الادارية والمالية.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مساعد رئيس الجامعة للشؤون العلمية.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العمداء ومعاونيهم في كليات الجامعة.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تشكيلات الجامعة – المراكز والاقسام كافة.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قسم الدراسات والتخطيط.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قسم ضمان الجودة.</w:t>
            </w:r>
          </w:p>
          <w:p w:rsidR="006B6D9C" w:rsidRPr="000E4E15" w:rsidRDefault="006B6D9C" w:rsidP="006B6D9C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الملف الدوار.</w:t>
            </w:r>
          </w:p>
          <w:p w:rsidR="003F72C8" w:rsidRPr="000E4E15" w:rsidRDefault="003F72C8" w:rsidP="006B6D9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15" w:type="dxa"/>
          </w:tcPr>
          <w:p w:rsidR="006227F1" w:rsidRPr="005E1E6F" w:rsidRDefault="006227F1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الجهات التي يجب اطلاعها على اعمام السياسات</w:t>
            </w:r>
          </w:p>
        </w:tc>
      </w:tr>
      <w:tr w:rsidR="006227F1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4"/>
          <w:jc w:val="right"/>
        </w:trPr>
        <w:tc>
          <w:tcPr>
            <w:tcW w:w="7128" w:type="dxa"/>
          </w:tcPr>
          <w:p w:rsidR="006227F1" w:rsidRPr="000E4E15" w:rsidRDefault="006227F1" w:rsidP="006B6D9C">
            <w:pPr>
              <w:pStyle w:val="a6"/>
              <w:numPr>
                <w:ilvl w:val="0"/>
                <w:numId w:val="13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دليل السياسات العامة والاجراءات الادارية في جامعة بابل الخاصة بأهداف التنمية المستدامة.</w:t>
            </w:r>
          </w:p>
          <w:p w:rsidR="006227F1" w:rsidRPr="000E4E15" w:rsidRDefault="006227F1" w:rsidP="006B6D9C">
            <w:pPr>
              <w:pStyle w:val="a6"/>
              <w:numPr>
                <w:ilvl w:val="0"/>
                <w:numId w:val="13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موقع جامعة بابل الرسمي باللغة العربية.</w:t>
            </w:r>
          </w:p>
          <w:p w:rsidR="006227F1" w:rsidRPr="000E4E15" w:rsidRDefault="006227F1" w:rsidP="006B6D9C">
            <w:pPr>
              <w:pStyle w:val="a6"/>
              <w:numPr>
                <w:ilvl w:val="0"/>
                <w:numId w:val="13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موقع جامعة بابل الرسمي باللغة الانكليزية.</w:t>
            </w:r>
          </w:p>
          <w:p w:rsidR="006227F1" w:rsidRPr="000E4E15" w:rsidRDefault="006227F1" w:rsidP="006B6D9C">
            <w:pPr>
              <w:pStyle w:val="a6"/>
              <w:numPr>
                <w:ilvl w:val="0"/>
                <w:numId w:val="13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اشعار رسمي الى تشكيلات الجامعة الادارية : كليات واقسام الرئاسة كافة</w:t>
            </w:r>
            <w:r w:rsidR="008B6482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2115" w:type="dxa"/>
          </w:tcPr>
          <w:p w:rsidR="006227F1" w:rsidRPr="005E1E6F" w:rsidRDefault="006227F1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مواقع نشر السياسات</w:t>
            </w:r>
          </w:p>
        </w:tc>
      </w:tr>
      <w:tr w:rsidR="006227F1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  <w:shd w:val="clear" w:color="auto" w:fill="auto"/>
          </w:tcPr>
          <w:p w:rsidR="00434DB8" w:rsidRPr="000E4E15" w:rsidRDefault="00565550" w:rsidP="006B6D9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حقوق العاملين: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منح العمال نفس الحقوق والفرص عند اسناد اداء بعض الانشطة وبشكل ثانوي ( غير مباشر) الى طرف ثالث سواء </w:t>
            </w:r>
            <w:r w:rsidR="006B6D9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كان فرد</w:t>
            </w:r>
            <w:r w:rsidR="006B6D9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="001E037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او منظمة </w:t>
            </w:r>
          </w:p>
          <w:p w:rsidR="00737932" w:rsidRPr="000E4E15" w:rsidRDefault="00737932" w:rsidP="001E037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الطرف الثالث</w:t>
            </w: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: فرد او كيان يشترك بإجراء او اتمام معاملة معينة قد تكون معاملة عقارية او تسويقية او مالية وعادة ما يكون للطرف الثالث مصلحة اقل من الاطراف الرئيسية للمعاملة .</w:t>
            </w:r>
          </w:p>
          <w:p w:rsidR="00B92915" w:rsidRPr="000E4E15" w:rsidRDefault="00B92915" w:rsidP="00B92915">
            <w:pPr>
              <w:bidi/>
              <w:rPr>
                <w:rFonts w:asciiTheme="majorBidi" w:hAnsiTheme="majorBidi" w:cstheme="majorBidi"/>
                <w:sz w:val="28"/>
                <w:szCs w:val="28"/>
                <w:highlight w:val="cyan"/>
                <w:rtl/>
              </w:rPr>
            </w:pPr>
          </w:p>
        </w:tc>
        <w:tc>
          <w:tcPr>
            <w:tcW w:w="2115" w:type="dxa"/>
          </w:tcPr>
          <w:p w:rsidR="006227F1" w:rsidRPr="005E1E6F" w:rsidRDefault="006227F1" w:rsidP="004401EB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التعاريف والمصطلحات </w:t>
            </w:r>
          </w:p>
        </w:tc>
      </w:tr>
      <w:tr w:rsidR="006227F1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5576BB" w:rsidRPr="000E4E15" w:rsidRDefault="002F6746" w:rsidP="005576BB">
            <w:pPr>
              <w:bidi/>
              <w:rPr>
                <w:rFonts w:asciiTheme="majorBidi" w:hAnsiTheme="majorBidi" w:cstheme="majorBidi"/>
                <w:sz w:val="28"/>
                <w:szCs w:val="28"/>
                <w:highlight w:val="cyan"/>
                <w:rtl/>
                <w:lang w:bidi="ar-IQ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هناك بعض الا</w:t>
            </w: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جراءات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والضوابط </w:t>
            </w: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التي قامت بها الجامعة 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المتعلقة بضمان تساوي حقوق عمال الطرف الثالث :</w:t>
            </w:r>
          </w:p>
          <w:p w:rsidR="00391221" w:rsidRPr="000E4E15" w:rsidRDefault="001E037C" w:rsidP="001E037C">
            <w:pPr>
              <w:pStyle w:val="a6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التزام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الجامعة عن اي </w:t>
            </w:r>
            <w:r w:rsidR="00AC690A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تأخير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في تسوية الاجور </w:t>
            </w: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لجميع العاملين من الطرف الثالث.</w:t>
            </w:r>
          </w:p>
          <w:p w:rsidR="00B92915" w:rsidRPr="000E4E15" w:rsidRDefault="00565550" w:rsidP="001E037C">
            <w:pPr>
              <w:pStyle w:val="a6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تفعيل دور اللجنة المشكلة والتي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تشرف على التسوية الواجبة للمستحقات المالية للعاملين</w:t>
            </w:r>
            <w:r w:rsidR="001E037C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من الطرف الثالث وحماية حقوقهم.</w:t>
            </w:r>
          </w:p>
          <w:p w:rsidR="00B92915" w:rsidRPr="000E4E15" w:rsidRDefault="00B92915" w:rsidP="001E037C">
            <w:pPr>
              <w:pStyle w:val="a6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تلتزم الجام</w:t>
            </w:r>
            <w:r w:rsidR="00565550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عة بشكل كامل بقانون العاملين في القطاع الخاص</w:t>
            </w: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:rsidR="00B92915" w:rsidRPr="000E4E15" w:rsidRDefault="00565550" w:rsidP="001E037C">
            <w:pPr>
              <w:pStyle w:val="a6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وجوب عدم تعارض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الاستعانة بمصادر خارجية لعملية او وظيفة او نشاط مع قدرة الجامعة على ادارة انشطتها بشكل فعال.</w:t>
            </w:r>
          </w:p>
          <w:p w:rsidR="00B92915" w:rsidRPr="000E4E15" w:rsidRDefault="00565550" w:rsidP="001E037C">
            <w:pPr>
              <w:pStyle w:val="a6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تأكيد اجراءات الرقابة</w:t>
            </w:r>
            <w:r w:rsidR="00B92915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المستمرة لمقدم الخدمة</w:t>
            </w:r>
            <w:r w:rsidR="001E037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لضمان انجازها في الوقت المحدد.</w:t>
            </w:r>
          </w:p>
          <w:p w:rsidR="00B92915" w:rsidRPr="000E4E15" w:rsidRDefault="00565550" w:rsidP="001E037C">
            <w:pPr>
              <w:pStyle w:val="a6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الزام</w:t>
            </w:r>
            <w:r w:rsidR="00AC690A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موظفي الجامعة </w:t>
            </w:r>
            <w:r w:rsidR="001E037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في </w:t>
            </w:r>
            <w:r w:rsidR="00AC690A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عدم الانخراط في انشطة الاستعانة بمصادر خارجية والتي من المحتمل ان تكون عا</w:t>
            </w:r>
            <w:r w:rsidR="001E037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لية الاضرار بصورة وسمعة الجامعة</w:t>
            </w:r>
            <w:r w:rsidR="00AC690A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B503D2" w:rsidRPr="000E4E15" w:rsidRDefault="00565550" w:rsidP="001E037C">
            <w:pPr>
              <w:pStyle w:val="a6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ضمان</w:t>
            </w:r>
            <w:r w:rsidR="00B503D2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حقوق جميع موظفي الجامعة المشاركين في مثل هذه الانشطة </w:t>
            </w:r>
          </w:p>
          <w:p w:rsidR="00B05342" w:rsidRPr="000E4E15" w:rsidRDefault="00565550" w:rsidP="001E037C">
            <w:pPr>
              <w:pStyle w:val="a6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المطالبة</w:t>
            </w:r>
            <w:r w:rsidR="00B05342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كل مقاول او مورد او اتحاد او و</w:t>
            </w:r>
            <w:r w:rsidR="001E037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كالة عامة او اي وكيل تعاوني آخر </w:t>
            </w:r>
            <w:r w:rsidR="00B05342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="001E037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لامتثال لجميع قوانين ولوائح فرص </w:t>
            </w:r>
            <w:r w:rsidR="00B05342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العمل المت</w:t>
            </w:r>
            <w:r w:rsidR="001E037C"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ساوية على نطاق الدولة بشكل عام.</w:t>
            </w:r>
          </w:p>
        </w:tc>
        <w:tc>
          <w:tcPr>
            <w:tcW w:w="2115" w:type="dxa"/>
          </w:tcPr>
          <w:p w:rsidR="00391221" w:rsidRPr="005E1E6F" w:rsidRDefault="00391221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بيان السياسة</w:t>
            </w:r>
          </w:p>
          <w:p w:rsidR="006227F1" w:rsidRPr="005E1E6F" w:rsidRDefault="006227F1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391221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2576AF" w:rsidRPr="000E4E15" w:rsidRDefault="00565550" w:rsidP="001E037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حسب ما جاء في القوانين المذكورة اعلاه</w:t>
            </w:r>
          </w:p>
        </w:tc>
        <w:tc>
          <w:tcPr>
            <w:tcW w:w="2115" w:type="dxa"/>
          </w:tcPr>
          <w:p w:rsidR="00391221" w:rsidRPr="005E1E6F" w:rsidRDefault="00391221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الاجراءات الادارية</w:t>
            </w:r>
          </w:p>
        </w:tc>
      </w:tr>
      <w:tr w:rsidR="00391221" w:rsidRPr="00391221" w:rsidTr="00AC690A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7128" w:type="dxa"/>
          </w:tcPr>
          <w:p w:rsidR="00391221" w:rsidRPr="000E4E15" w:rsidRDefault="001E037C" w:rsidP="009D2E7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4E15">
              <w:rPr>
                <w:rFonts w:asciiTheme="majorBidi" w:hAnsiTheme="majorBidi" w:cstheme="majorBidi"/>
                <w:sz w:val="28"/>
                <w:szCs w:val="28"/>
                <w:rtl/>
              </w:rPr>
              <w:t>لا يوجد</w:t>
            </w:r>
          </w:p>
        </w:tc>
        <w:tc>
          <w:tcPr>
            <w:tcW w:w="2115" w:type="dxa"/>
          </w:tcPr>
          <w:p w:rsidR="00391221" w:rsidRPr="005E1E6F" w:rsidRDefault="00391221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5E1E6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الملاحظات الأخرى</w:t>
            </w:r>
          </w:p>
          <w:p w:rsidR="00391221" w:rsidRPr="005E1E6F" w:rsidRDefault="00391221" w:rsidP="00391221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:rsidR="00907D6A" w:rsidRPr="00907D6A" w:rsidRDefault="00907D6A" w:rsidP="00907D6A">
      <w:pPr>
        <w:jc w:val="right"/>
        <w:rPr>
          <w:rFonts w:asciiTheme="majorBidi" w:hAnsiTheme="majorBidi" w:cstheme="majorBidi"/>
          <w:color w:val="0F243E" w:themeColor="text2" w:themeShade="80"/>
          <w:sz w:val="36"/>
          <w:szCs w:val="36"/>
          <w:rtl/>
        </w:rPr>
      </w:pPr>
    </w:p>
    <w:p w:rsidR="001356D3" w:rsidRDefault="00F8048A" w:rsidP="00231583">
      <w:pPr>
        <w:bidi/>
        <w:rPr>
          <w:rFonts w:asciiTheme="majorBidi" w:hAnsiTheme="majorBidi" w:cstheme="majorBidi"/>
          <w:color w:val="0F243E" w:themeColor="text2" w:themeShade="80"/>
          <w:sz w:val="28"/>
          <w:szCs w:val="28"/>
          <w:rtl/>
        </w:rPr>
      </w:pPr>
      <w:r>
        <w:rPr>
          <w:rFonts w:asciiTheme="majorBidi" w:hAnsiTheme="majorBidi" w:cstheme="majorBidi"/>
          <w:color w:val="0F243E" w:themeColor="text2" w:themeShade="80"/>
          <w:sz w:val="36"/>
          <w:szCs w:val="36"/>
        </w:rPr>
        <w:t xml:space="preserve"> </w:t>
      </w:r>
      <w:r w:rsidR="001356D3">
        <w:rPr>
          <w:rFonts w:asciiTheme="majorBidi" w:hAnsiTheme="majorBidi" w:cstheme="majorBidi" w:hint="cs"/>
          <w:color w:val="0F243E" w:themeColor="text2" w:themeShade="80"/>
          <w:sz w:val="28"/>
          <w:szCs w:val="28"/>
          <w:rtl/>
        </w:rPr>
        <w:t xml:space="preserve">اسم الملف : </w:t>
      </w:r>
    </w:p>
    <w:p w:rsidR="00907D6A" w:rsidRPr="001356D3" w:rsidRDefault="001356D3" w:rsidP="006B6D9C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1356D3">
        <w:rPr>
          <w:rFonts w:asciiTheme="majorBidi" w:hAnsiTheme="majorBidi" w:cstheme="majorBidi"/>
          <w:color w:val="0F243E" w:themeColor="text2" w:themeShade="80"/>
          <w:sz w:val="28"/>
          <w:szCs w:val="28"/>
        </w:rPr>
        <w:t>Arabic_UoBPP_</w:t>
      </w:r>
      <w:r w:rsidR="005E2D43">
        <w:rPr>
          <w:rFonts w:asciiTheme="majorBidi" w:hAnsiTheme="majorBidi" w:cstheme="majorBidi"/>
          <w:color w:val="0F243E" w:themeColor="text2" w:themeShade="80"/>
          <w:sz w:val="28"/>
          <w:szCs w:val="28"/>
        </w:rPr>
        <w:t>1</w:t>
      </w:r>
      <w:r w:rsidR="006B6D9C">
        <w:rPr>
          <w:rFonts w:asciiTheme="majorBidi" w:hAnsiTheme="majorBidi" w:cstheme="majorBidi" w:hint="cs"/>
          <w:color w:val="0F243E" w:themeColor="text2" w:themeShade="80"/>
          <w:sz w:val="28"/>
          <w:szCs w:val="28"/>
          <w:rtl/>
        </w:rPr>
        <w:t>3</w:t>
      </w:r>
      <w:r w:rsidRPr="001356D3">
        <w:rPr>
          <w:rFonts w:asciiTheme="majorBidi" w:hAnsiTheme="majorBidi" w:cstheme="majorBidi"/>
          <w:color w:val="0F243E" w:themeColor="text2" w:themeShade="80"/>
          <w:sz w:val="28"/>
          <w:szCs w:val="28"/>
        </w:rPr>
        <w:t>_2021.docx</w:t>
      </w:r>
      <w:r w:rsidR="00231583">
        <w:rPr>
          <w:rFonts w:asciiTheme="majorBidi" w:hAnsiTheme="majorBidi" w:cstheme="majorBidi"/>
          <w:color w:val="0F243E" w:themeColor="text2" w:themeShade="80"/>
          <w:sz w:val="28"/>
          <w:szCs w:val="28"/>
        </w:rPr>
        <w:t>13</w:t>
      </w:r>
      <w:r>
        <w:rPr>
          <w:rFonts w:asciiTheme="majorBidi" w:hAnsiTheme="majorBidi" w:cstheme="majorBidi" w:hint="cs"/>
          <w:color w:val="0F243E" w:themeColor="text2" w:themeShade="80"/>
          <w:sz w:val="28"/>
          <w:szCs w:val="28"/>
          <w:rtl/>
        </w:rPr>
        <w:t xml:space="preserve"> </w:t>
      </w:r>
    </w:p>
    <w:p w:rsidR="001356D3" w:rsidRPr="00907D6A" w:rsidRDefault="006B6D9C" w:rsidP="007671CF">
      <w:pPr>
        <w:jc w:val="right"/>
        <w:rPr>
          <w:rFonts w:asciiTheme="majorBidi" w:hAnsiTheme="majorBidi" w:cstheme="majorBidi"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>تم مراجعتها من قبل الخبير القانوني وتعديلها في الاجتماع 29-10-2021</w:t>
      </w:r>
    </w:p>
    <w:sectPr w:rsidR="001356D3" w:rsidRPr="00907D6A" w:rsidSect="007671C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DC" w:rsidRDefault="00827CDC" w:rsidP="005D4DA3">
      <w:pPr>
        <w:spacing w:after="0" w:line="240" w:lineRule="auto"/>
      </w:pPr>
      <w:r>
        <w:separator/>
      </w:r>
    </w:p>
  </w:endnote>
  <w:endnote w:type="continuationSeparator" w:id="0">
    <w:p w:rsidR="00827CDC" w:rsidRDefault="00827CDC" w:rsidP="005D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3A" w:rsidRDefault="0046233A">
    <w:pPr>
      <w:pStyle w:val="a4"/>
      <w:jc w:val="center"/>
    </w:pPr>
    <w:r>
      <w:rPr>
        <w:rFonts w:hint="cs"/>
        <w:rtl/>
      </w:rPr>
      <w:t>-3)</w:t>
    </w:r>
    <w:sdt>
      <w:sdtPr>
        <w:id w:val="5045535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37059" w:rsidRPr="00F37059">
          <w:rPr>
            <w:rFonts w:cs="Calibri"/>
            <w:noProof/>
            <w:lang w:val="ar-SA"/>
          </w:rPr>
          <w:t>2</w:t>
        </w:r>
        <w:r>
          <w:fldChar w:fldCharType="end"/>
        </w:r>
        <w:r>
          <w:rPr>
            <w:rFonts w:hint="cs"/>
            <w:rtl/>
          </w:rPr>
          <w:t>(</w:t>
        </w:r>
      </w:sdtContent>
    </w:sdt>
  </w:p>
  <w:p w:rsidR="00FF6848" w:rsidRPr="00222F32" w:rsidRDefault="00FF6848" w:rsidP="00FF6848">
    <w:pPr>
      <w:spacing w:line="240" w:lineRule="auto"/>
      <w:rPr>
        <w:color w:val="00206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3A" w:rsidRDefault="0046233A" w:rsidP="0046233A">
    <w:pPr>
      <w:pStyle w:val="a4"/>
      <w:jc w:val="center"/>
    </w:pPr>
    <w:r>
      <w:rPr>
        <w:rFonts w:hint="cs"/>
        <w:rtl/>
      </w:rPr>
      <w:t>(1-3)</w:t>
    </w:r>
  </w:p>
  <w:p w:rsidR="005004F8" w:rsidRDefault="005004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DC" w:rsidRDefault="00827CDC" w:rsidP="005D4DA3">
      <w:pPr>
        <w:spacing w:after="0" w:line="240" w:lineRule="auto"/>
      </w:pPr>
      <w:r>
        <w:separator/>
      </w:r>
    </w:p>
  </w:footnote>
  <w:footnote w:type="continuationSeparator" w:id="0">
    <w:p w:rsidR="00827CDC" w:rsidRDefault="00827CDC" w:rsidP="005D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F9" w:rsidRDefault="00827CD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014766" o:spid="_x0000_s2051" type="#_x0000_t136" style="position:absolute;margin-left:0;margin-top:0;width:732pt;height: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University of Babylon Polices for SDGs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F9" w:rsidRDefault="00827CDC" w:rsidP="00907D6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014767" o:spid="_x0000_s2052" type="#_x0000_t136" style="position:absolute;margin-left:0;margin-top:0;width:732pt;height: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University of Babylon Polices for SDGs 2021"/>
          <w10:wrap anchorx="margin" anchory="margin"/>
        </v:shape>
      </w:pict>
    </w:r>
  </w:p>
  <w:p w:rsidR="008A0CD7" w:rsidRDefault="008A0C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F8" w:rsidRDefault="005004F8" w:rsidP="005004F8">
    <w:pPr>
      <w:pStyle w:val="a3"/>
    </w:pPr>
  </w:p>
  <w:p w:rsidR="00E43AF9" w:rsidRDefault="00827CD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014765" o:spid="_x0000_s2050" type="#_x0000_t136" style="position:absolute;margin-left:0;margin-top:0;width:732pt;height: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University of Babylon Polices for SDGs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FB1"/>
    <w:multiLevelType w:val="hybridMultilevel"/>
    <w:tmpl w:val="22A8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33EF"/>
    <w:multiLevelType w:val="hybridMultilevel"/>
    <w:tmpl w:val="722A35A4"/>
    <w:lvl w:ilvl="0" w:tplc="BA947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7CD5"/>
    <w:multiLevelType w:val="hybridMultilevel"/>
    <w:tmpl w:val="9BB8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23D15"/>
    <w:multiLevelType w:val="hybridMultilevel"/>
    <w:tmpl w:val="0CEC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A5BDC"/>
    <w:multiLevelType w:val="hybridMultilevel"/>
    <w:tmpl w:val="A25AE732"/>
    <w:lvl w:ilvl="0" w:tplc="312A8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C02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0A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83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CF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80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61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87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2E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30AAB"/>
    <w:multiLevelType w:val="hybridMultilevel"/>
    <w:tmpl w:val="1CB81A72"/>
    <w:lvl w:ilvl="0" w:tplc="8354CC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905C7C"/>
    <w:multiLevelType w:val="hybridMultilevel"/>
    <w:tmpl w:val="50760F96"/>
    <w:lvl w:ilvl="0" w:tplc="BA947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4E72"/>
    <w:multiLevelType w:val="hybridMultilevel"/>
    <w:tmpl w:val="48E4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53443"/>
    <w:multiLevelType w:val="hybridMultilevel"/>
    <w:tmpl w:val="52CE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047A4"/>
    <w:multiLevelType w:val="hybridMultilevel"/>
    <w:tmpl w:val="694C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B7E2B"/>
    <w:multiLevelType w:val="hybridMultilevel"/>
    <w:tmpl w:val="0C12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616DE"/>
    <w:multiLevelType w:val="hybridMultilevel"/>
    <w:tmpl w:val="F9CA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51281"/>
    <w:multiLevelType w:val="hybridMultilevel"/>
    <w:tmpl w:val="00A2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10783"/>
    <w:multiLevelType w:val="hybridMultilevel"/>
    <w:tmpl w:val="D9AE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10B9A"/>
    <w:multiLevelType w:val="hybridMultilevel"/>
    <w:tmpl w:val="7BDC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C0F12"/>
    <w:multiLevelType w:val="hybridMultilevel"/>
    <w:tmpl w:val="D352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C374E"/>
    <w:multiLevelType w:val="hybridMultilevel"/>
    <w:tmpl w:val="D7C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5"/>
  </w:num>
  <w:num w:numId="14">
    <w:abstractNumId w:val="9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A3"/>
    <w:rsid w:val="00005CF8"/>
    <w:rsid w:val="00015B95"/>
    <w:rsid w:val="00022600"/>
    <w:rsid w:val="00026FA2"/>
    <w:rsid w:val="00053B7B"/>
    <w:rsid w:val="00096C77"/>
    <w:rsid w:val="000E4E15"/>
    <w:rsid w:val="0011312A"/>
    <w:rsid w:val="00115914"/>
    <w:rsid w:val="001356D3"/>
    <w:rsid w:val="0016741D"/>
    <w:rsid w:val="001C5232"/>
    <w:rsid w:val="001E037C"/>
    <w:rsid w:val="001E48D6"/>
    <w:rsid w:val="00222F32"/>
    <w:rsid w:val="00231583"/>
    <w:rsid w:val="00233E0B"/>
    <w:rsid w:val="00247F51"/>
    <w:rsid w:val="002576AF"/>
    <w:rsid w:val="00274906"/>
    <w:rsid w:val="002A4DCA"/>
    <w:rsid w:val="002C4C02"/>
    <w:rsid w:val="002D1751"/>
    <w:rsid w:val="002F5205"/>
    <w:rsid w:val="002F6746"/>
    <w:rsid w:val="003173F9"/>
    <w:rsid w:val="00321B58"/>
    <w:rsid w:val="00334EF4"/>
    <w:rsid w:val="0034788A"/>
    <w:rsid w:val="00390CF5"/>
    <w:rsid w:val="00391221"/>
    <w:rsid w:val="00393532"/>
    <w:rsid w:val="003F2B80"/>
    <w:rsid w:val="003F72C8"/>
    <w:rsid w:val="00403A01"/>
    <w:rsid w:val="00413A20"/>
    <w:rsid w:val="00434DB8"/>
    <w:rsid w:val="004401EB"/>
    <w:rsid w:val="00451773"/>
    <w:rsid w:val="00451BE8"/>
    <w:rsid w:val="0046233A"/>
    <w:rsid w:val="004858E7"/>
    <w:rsid w:val="00497E1E"/>
    <w:rsid w:val="004E3193"/>
    <w:rsid w:val="004E6875"/>
    <w:rsid w:val="004F7AE4"/>
    <w:rsid w:val="005004F8"/>
    <w:rsid w:val="00500E80"/>
    <w:rsid w:val="005576BB"/>
    <w:rsid w:val="00565550"/>
    <w:rsid w:val="00582219"/>
    <w:rsid w:val="005B73C8"/>
    <w:rsid w:val="005D4DA3"/>
    <w:rsid w:val="005E1E6F"/>
    <w:rsid w:val="005E2D43"/>
    <w:rsid w:val="005E30DB"/>
    <w:rsid w:val="005F6078"/>
    <w:rsid w:val="00610864"/>
    <w:rsid w:val="006227F1"/>
    <w:rsid w:val="00637DFD"/>
    <w:rsid w:val="00651327"/>
    <w:rsid w:val="006737C8"/>
    <w:rsid w:val="00683E82"/>
    <w:rsid w:val="006B24EB"/>
    <w:rsid w:val="006B404A"/>
    <w:rsid w:val="006B6D9C"/>
    <w:rsid w:val="006B7746"/>
    <w:rsid w:val="006E0D5E"/>
    <w:rsid w:val="006F18BF"/>
    <w:rsid w:val="006F7484"/>
    <w:rsid w:val="00737932"/>
    <w:rsid w:val="007466F4"/>
    <w:rsid w:val="00754AC6"/>
    <w:rsid w:val="007671CF"/>
    <w:rsid w:val="00797923"/>
    <w:rsid w:val="007A0890"/>
    <w:rsid w:val="007B1D7A"/>
    <w:rsid w:val="007B30B7"/>
    <w:rsid w:val="007C2D64"/>
    <w:rsid w:val="007E3EC7"/>
    <w:rsid w:val="007E4966"/>
    <w:rsid w:val="007E7A03"/>
    <w:rsid w:val="00813874"/>
    <w:rsid w:val="00827CDC"/>
    <w:rsid w:val="0087233C"/>
    <w:rsid w:val="008726F9"/>
    <w:rsid w:val="00886C06"/>
    <w:rsid w:val="008A0CD7"/>
    <w:rsid w:val="008B6482"/>
    <w:rsid w:val="008D7633"/>
    <w:rsid w:val="008E7046"/>
    <w:rsid w:val="00907D6A"/>
    <w:rsid w:val="009230D6"/>
    <w:rsid w:val="0095291A"/>
    <w:rsid w:val="009831E1"/>
    <w:rsid w:val="00994EB1"/>
    <w:rsid w:val="009A1EAC"/>
    <w:rsid w:val="009D2E73"/>
    <w:rsid w:val="009D4D1A"/>
    <w:rsid w:val="00A0778E"/>
    <w:rsid w:val="00A26903"/>
    <w:rsid w:val="00A75AD4"/>
    <w:rsid w:val="00A920FE"/>
    <w:rsid w:val="00A93AA1"/>
    <w:rsid w:val="00A968AF"/>
    <w:rsid w:val="00A97A48"/>
    <w:rsid w:val="00AB502B"/>
    <w:rsid w:val="00AC690A"/>
    <w:rsid w:val="00AD2D63"/>
    <w:rsid w:val="00AE6068"/>
    <w:rsid w:val="00B05342"/>
    <w:rsid w:val="00B503D2"/>
    <w:rsid w:val="00B51400"/>
    <w:rsid w:val="00B534B3"/>
    <w:rsid w:val="00B65D0D"/>
    <w:rsid w:val="00B92915"/>
    <w:rsid w:val="00BB1F49"/>
    <w:rsid w:val="00BF04EE"/>
    <w:rsid w:val="00C737EA"/>
    <w:rsid w:val="00C900FA"/>
    <w:rsid w:val="00C94430"/>
    <w:rsid w:val="00CA2EF3"/>
    <w:rsid w:val="00CD4253"/>
    <w:rsid w:val="00CD5044"/>
    <w:rsid w:val="00CE27B5"/>
    <w:rsid w:val="00D05CE1"/>
    <w:rsid w:val="00D225E7"/>
    <w:rsid w:val="00D37D88"/>
    <w:rsid w:val="00D63C04"/>
    <w:rsid w:val="00DA4A9A"/>
    <w:rsid w:val="00DC1EB4"/>
    <w:rsid w:val="00DC68B4"/>
    <w:rsid w:val="00DF61A2"/>
    <w:rsid w:val="00E239E8"/>
    <w:rsid w:val="00E43AF9"/>
    <w:rsid w:val="00E64B3B"/>
    <w:rsid w:val="00E94E5F"/>
    <w:rsid w:val="00EB5726"/>
    <w:rsid w:val="00F1029D"/>
    <w:rsid w:val="00F151DB"/>
    <w:rsid w:val="00F37059"/>
    <w:rsid w:val="00F66195"/>
    <w:rsid w:val="00F76586"/>
    <w:rsid w:val="00F8048A"/>
    <w:rsid w:val="00F8759C"/>
    <w:rsid w:val="00FA031C"/>
    <w:rsid w:val="00FA39BA"/>
    <w:rsid w:val="00FD6E95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4DA3"/>
  </w:style>
  <w:style w:type="paragraph" w:styleId="a4">
    <w:name w:val="footer"/>
    <w:basedOn w:val="a"/>
    <w:link w:val="Char0"/>
    <w:uiPriority w:val="99"/>
    <w:unhideWhenUsed/>
    <w:rsid w:val="005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4DA3"/>
  </w:style>
  <w:style w:type="paragraph" w:styleId="a5">
    <w:name w:val="Balloon Text"/>
    <w:basedOn w:val="a"/>
    <w:link w:val="Char1"/>
    <w:uiPriority w:val="99"/>
    <w:semiHidden/>
    <w:unhideWhenUsed/>
    <w:rsid w:val="005D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D4DA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F68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312A"/>
    <w:pPr>
      <w:ind w:left="720"/>
      <w:contextualSpacing/>
    </w:pPr>
  </w:style>
  <w:style w:type="table" w:styleId="a7">
    <w:name w:val="Table Grid"/>
    <w:basedOn w:val="a1"/>
    <w:uiPriority w:val="59"/>
    <w:rsid w:val="0002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4DA3"/>
  </w:style>
  <w:style w:type="paragraph" w:styleId="a4">
    <w:name w:val="footer"/>
    <w:basedOn w:val="a"/>
    <w:link w:val="Char0"/>
    <w:uiPriority w:val="99"/>
    <w:unhideWhenUsed/>
    <w:rsid w:val="005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4DA3"/>
  </w:style>
  <w:style w:type="paragraph" w:styleId="a5">
    <w:name w:val="Balloon Text"/>
    <w:basedOn w:val="a"/>
    <w:link w:val="Char1"/>
    <w:uiPriority w:val="99"/>
    <w:semiHidden/>
    <w:unhideWhenUsed/>
    <w:rsid w:val="005D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D4DA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F68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312A"/>
    <w:pPr>
      <w:ind w:left="720"/>
      <w:contextualSpacing/>
    </w:pPr>
  </w:style>
  <w:style w:type="table" w:styleId="a7">
    <w:name w:val="Table Grid"/>
    <w:basedOn w:val="a1"/>
    <w:uiPriority w:val="59"/>
    <w:rsid w:val="0002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5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ustainability.uobabylon.edu.iq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babylon.edu.iq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19</cp:revision>
  <cp:lastPrinted>2021-10-27T19:13:00Z</cp:lastPrinted>
  <dcterms:created xsi:type="dcterms:W3CDTF">2021-10-02T21:03:00Z</dcterms:created>
  <dcterms:modified xsi:type="dcterms:W3CDTF">2021-10-31T17:51:00Z</dcterms:modified>
</cp:coreProperties>
</file>